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4FBC2" w14:textId="77777777" w:rsidR="001810ED" w:rsidRDefault="001810ED" w:rsidP="001810ED">
      <w:pPr>
        <w:pStyle w:val="Titre"/>
      </w:pPr>
    </w:p>
    <w:p w14:paraId="1CAB1C11" w14:textId="77777777" w:rsidR="001810ED" w:rsidRDefault="001810ED" w:rsidP="001810ED">
      <w:pPr>
        <w:pStyle w:val="Titre"/>
      </w:pPr>
      <w:bookmarkStart w:id="0" w:name="_GoBack"/>
      <w:bookmarkEnd w:id="0"/>
      <w:r>
        <w:t>Annexe n°1</w:t>
      </w:r>
    </w:p>
    <w:p w14:paraId="6B6082CD" w14:textId="77777777" w:rsidR="001810ED" w:rsidRDefault="001810ED" w:rsidP="001810ED">
      <w:pPr>
        <w:pStyle w:val="Titre"/>
      </w:pPr>
    </w:p>
    <w:p w14:paraId="7086EF60" w14:textId="77777777" w:rsidR="006C0391" w:rsidRDefault="001810ED" w:rsidP="001810ED">
      <w:pPr>
        <w:pStyle w:val="Titre"/>
      </w:pPr>
      <w:r>
        <w:t xml:space="preserve">Comptes simplifiés 2017.  </w:t>
      </w:r>
    </w:p>
    <w:p w14:paraId="039A2E4A" w14:textId="77777777" w:rsidR="001810ED" w:rsidRDefault="001810ED" w:rsidP="001810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1810ED" w14:paraId="65873E90" w14:textId="77777777" w:rsidTr="001810ED">
        <w:tc>
          <w:tcPr>
            <w:tcW w:w="2264" w:type="dxa"/>
          </w:tcPr>
          <w:p w14:paraId="4CEE7C76" w14:textId="77777777" w:rsidR="001810ED" w:rsidRPr="001810ED" w:rsidRDefault="001810ED" w:rsidP="001810ED">
            <w:pPr>
              <w:rPr>
                <w:b/>
              </w:rPr>
            </w:pPr>
            <w:r w:rsidRPr="001810ED">
              <w:rPr>
                <w:b/>
              </w:rPr>
              <w:t xml:space="preserve">Dépenses </w:t>
            </w:r>
          </w:p>
        </w:tc>
        <w:tc>
          <w:tcPr>
            <w:tcW w:w="2264" w:type="dxa"/>
          </w:tcPr>
          <w:p w14:paraId="7429A1D1" w14:textId="77777777" w:rsidR="001810ED" w:rsidRDefault="001810ED" w:rsidP="001810ED"/>
        </w:tc>
        <w:tc>
          <w:tcPr>
            <w:tcW w:w="2264" w:type="dxa"/>
          </w:tcPr>
          <w:p w14:paraId="7C31BECA" w14:textId="77777777" w:rsidR="001810ED" w:rsidRPr="001810ED" w:rsidRDefault="001810ED" w:rsidP="001810ED">
            <w:pPr>
              <w:rPr>
                <w:b/>
              </w:rPr>
            </w:pPr>
            <w:r w:rsidRPr="001810ED">
              <w:rPr>
                <w:b/>
              </w:rPr>
              <w:t xml:space="preserve">Recettes </w:t>
            </w:r>
          </w:p>
        </w:tc>
        <w:tc>
          <w:tcPr>
            <w:tcW w:w="2264" w:type="dxa"/>
          </w:tcPr>
          <w:p w14:paraId="1B7152EE" w14:textId="77777777" w:rsidR="001810ED" w:rsidRDefault="001810ED" w:rsidP="001810ED"/>
        </w:tc>
      </w:tr>
      <w:tr w:rsidR="001810ED" w14:paraId="1A931C04" w14:textId="77777777" w:rsidTr="001810ED">
        <w:tc>
          <w:tcPr>
            <w:tcW w:w="2264" w:type="dxa"/>
          </w:tcPr>
          <w:p w14:paraId="10780CCE" w14:textId="77777777" w:rsidR="001810ED" w:rsidRDefault="001810ED" w:rsidP="001810ED">
            <w:r>
              <w:t>Marchandises &amp; service</w:t>
            </w:r>
          </w:p>
        </w:tc>
        <w:tc>
          <w:tcPr>
            <w:tcW w:w="2264" w:type="dxa"/>
          </w:tcPr>
          <w:p w14:paraId="6890034A" w14:textId="77777777" w:rsidR="001810ED" w:rsidRDefault="001810ED" w:rsidP="001810ED">
            <w:r>
              <w:t>1089</w:t>
            </w:r>
          </w:p>
        </w:tc>
        <w:tc>
          <w:tcPr>
            <w:tcW w:w="2264" w:type="dxa"/>
          </w:tcPr>
          <w:p w14:paraId="77DB2085" w14:textId="77777777" w:rsidR="001810ED" w:rsidRDefault="001810ED" w:rsidP="001810ED">
            <w:r>
              <w:t xml:space="preserve">Cotisations </w:t>
            </w:r>
          </w:p>
        </w:tc>
        <w:tc>
          <w:tcPr>
            <w:tcW w:w="2264" w:type="dxa"/>
          </w:tcPr>
          <w:p w14:paraId="2C7B8B13" w14:textId="77777777" w:rsidR="001810ED" w:rsidRDefault="001810ED" w:rsidP="001810ED">
            <w:r>
              <w:t>9840</w:t>
            </w:r>
          </w:p>
        </w:tc>
      </w:tr>
      <w:tr w:rsidR="001810ED" w14:paraId="1974BF0A" w14:textId="77777777" w:rsidTr="001810ED">
        <w:tc>
          <w:tcPr>
            <w:tcW w:w="2264" w:type="dxa"/>
          </w:tcPr>
          <w:p w14:paraId="18A67D34" w14:textId="77777777" w:rsidR="001810ED" w:rsidRDefault="001810ED" w:rsidP="001810ED">
            <w:r>
              <w:t>Rémunération</w:t>
            </w:r>
          </w:p>
        </w:tc>
        <w:tc>
          <w:tcPr>
            <w:tcW w:w="2264" w:type="dxa"/>
          </w:tcPr>
          <w:p w14:paraId="461DECC3" w14:textId="77777777" w:rsidR="001810ED" w:rsidRDefault="001810ED" w:rsidP="001810ED">
            <w:r>
              <w:t>3630</w:t>
            </w:r>
          </w:p>
        </w:tc>
        <w:tc>
          <w:tcPr>
            <w:tcW w:w="2264" w:type="dxa"/>
          </w:tcPr>
          <w:p w14:paraId="0510C983" w14:textId="77777777" w:rsidR="001810ED" w:rsidRDefault="001810ED" w:rsidP="001810ED">
            <w:r>
              <w:t xml:space="preserve">Dons </w:t>
            </w:r>
          </w:p>
        </w:tc>
        <w:tc>
          <w:tcPr>
            <w:tcW w:w="2264" w:type="dxa"/>
          </w:tcPr>
          <w:p w14:paraId="700F63CE" w14:textId="77777777" w:rsidR="001810ED" w:rsidRDefault="001810ED" w:rsidP="001810ED">
            <w:r>
              <w:t>/</w:t>
            </w:r>
          </w:p>
        </w:tc>
      </w:tr>
      <w:tr w:rsidR="001810ED" w14:paraId="6DDF37FC" w14:textId="77777777" w:rsidTr="001810ED">
        <w:tc>
          <w:tcPr>
            <w:tcW w:w="2264" w:type="dxa"/>
          </w:tcPr>
          <w:p w14:paraId="2ED19702" w14:textId="77777777" w:rsidR="001810ED" w:rsidRDefault="001810ED" w:rsidP="001810ED">
            <w:r>
              <w:t>Services et bien divers</w:t>
            </w:r>
          </w:p>
        </w:tc>
        <w:tc>
          <w:tcPr>
            <w:tcW w:w="2264" w:type="dxa"/>
          </w:tcPr>
          <w:p w14:paraId="399B004B" w14:textId="77777777" w:rsidR="001810ED" w:rsidRDefault="001810ED" w:rsidP="001810ED">
            <w:r>
              <w:t>2020</w:t>
            </w:r>
          </w:p>
        </w:tc>
        <w:tc>
          <w:tcPr>
            <w:tcW w:w="2264" w:type="dxa"/>
          </w:tcPr>
          <w:p w14:paraId="0A670B8D" w14:textId="77777777" w:rsidR="001810ED" w:rsidRDefault="001810ED" w:rsidP="001810ED">
            <w:r>
              <w:t>Subsides</w:t>
            </w:r>
          </w:p>
        </w:tc>
        <w:tc>
          <w:tcPr>
            <w:tcW w:w="2264" w:type="dxa"/>
          </w:tcPr>
          <w:p w14:paraId="2E32CC95" w14:textId="77777777" w:rsidR="001810ED" w:rsidRDefault="001810ED" w:rsidP="001810ED">
            <w:r>
              <w:t>/</w:t>
            </w:r>
          </w:p>
        </w:tc>
      </w:tr>
      <w:tr w:rsidR="001810ED" w14:paraId="74AF7688" w14:textId="77777777" w:rsidTr="001810ED">
        <w:tc>
          <w:tcPr>
            <w:tcW w:w="2264" w:type="dxa"/>
          </w:tcPr>
          <w:p w14:paraId="27739FCE" w14:textId="77777777" w:rsidR="001810ED" w:rsidRDefault="001810ED" w:rsidP="001810ED">
            <w:r>
              <w:t>Autres dépenses</w:t>
            </w:r>
          </w:p>
        </w:tc>
        <w:tc>
          <w:tcPr>
            <w:tcW w:w="2264" w:type="dxa"/>
          </w:tcPr>
          <w:p w14:paraId="19C672FC" w14:textId="77777777" w:rsidR="001810ED" w:rsidRDefault="001810ED" w:rsidP="001810ED">
            <w:r>
              <w:t>100</w:t>
            </w:r>
          </w:p>
        </w:tc>
        <w:tc>
          <w:tcPr>
            <w:tcW w:w="2264" w:type="dxa"/>
          </w:tcPr>
          <w:p w14:paraId="6D35FC85" w14:textId="77777777" w:rsidR="001810ED" w:rsidRDefault="001810ED" w:rsidP="001810ED">
            <w:r>
              <w:t xml:space="preserve">Autres recettes </w:t>
            </w:r>
          </w:p>
        </w:tc>
        <w:tc>
          <w:tcPr>
            <w:tcW w:w="2264" w:type="dxa"/>
          </w:tcPr>
          <w:p w14:paraId="4B256563" w14:textId="77777777" w:rsidR="001810ED" w:rsidRDefault="001810ED" w:rsidP="001810ED">
            <w:r>
              <w:t>/</w:t>
            </w:r>
          </w:p>
        </w:tc>
      </w:tr>
      <w:tr w:rsidR="001810ED" w14:paraId="4CABA695" w14:textId="77777777" w:rsidTr="001810ED">
        <w:trPr>
          <w:trHeight w:val="264"/>
        </w:trPr>
        <w:tc>
          <w:tcPr>
            <w:tcW w:w="2264" w:type="dxa"/>
          </w:tcPr>
          <w:p w14:paraId="0A632B02" w14:textId="77777777" w:rsidR="001810ED" w:rsidRDefault="001810ED" w:rsidP="001810ED">
            <w:r>
              <w:t>Total des dépenses</w:t>
            </w:r>
          </w:p>
        </w:tc>
        <w:tc>
          <w:tcPr>
            <w:tcW w:w="2264" w:type="dxa"/>
          </w:tcPr>
          <w:p w14:paraId="197598E9" w14:textId="77777777" w:rsidR="001810ED" w:rsidRDefault="001810ED" w:rsidP="001810ED">
            <w:r>
              <w:t xml:space="preserve">6839  </w:t>
            </w:r>
          </w:p>
        </w:tc>
        <w:tc>
          <w:tcPr>
            <w:tcW w:w="2264" w:type="dxa"/>
          </w:tcPr>
          <w:p w14:paraId="4F77EA6D" w14:textId="77777777" w:rsidR="001810ED" w:rsidRDefault="001810ED" w:rsidP="001810ED">
            <w:r>
              <w:t xml:space="preserve">Total des recettes </w:t>
            </w:r>
          </w:p>
        </w:tc>
        <w:tc>
          <w:tcPr>
            <w:tcW w:w="2264" w:type="dxa"/>
          </w:tcPr>
          <w:p w14:paraId="466931E3" w14:textId="77777777" w:rsidR="001810ED" w:rsidRDefault="001810ED" w:rsidP="001810ED">
            <w:r>
              <w:t>9840</w:t>
            </w:r>
          </w:p>
        </w:tc>
      </w:tr>
    </w:tbl>
    <w:p w14:paraId="70228927" w14:textId="77777777" w:rsidR="001810ED" w:rsidRPr="001810ED" w:rsidRDefault="001810ED" w:rsidP="001810ED"/>
    <w:sectPr w:rsidR="001810ED" w:rsidRPr="001810ED" w:rsidSect="000D745A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6B95E" w14:textId="77777777" w:rsidR="002F32A6" w:rsidRDefault="002F32A6" w:rsidP="001810ED">
      <w:r>
        <w:separator/>
      </w:r>
    </w:p>
  </w:endnote>
  <w:endnote w:type="continuationSeparator" w:id="0">
    <w:p w14:paraId="5902013E" w14:textId="77777777" w:rsidR="002F32A6" w:rsidRDefault="002F32A6" w:rsidP="0018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2BBAC" w14:textId="77777777" w:rsidR="002F32A6" w:rsidRDefault="002F32A6" w:rsidP="001810ED">
      <w:r>
        <w:separator/>
      </w:r>
    </w:p>
  </w:footnote>
  <w:footnote w:type="continuationSeparator" w:id="0">
    <w:p w14:paraId="0F79A4CB" w14:textId="77777777" w:rsidR="002F32A6" w:rsidRDefault="002F32A6" w:rsidP="001810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83EE" w14:textId="77777777" w:rsidR="001810ED" w:rsidRPr="00807D75" w:rsidRDefault="001810ED" w:rsidP="001810ED">
    <w:pPr>
      <w:jc w:val="both"/>
      <w:rPr>
        <w:rFonts w:ascii="Cambria" w:hAnsi="Cambria" w:cs="Arial"/>
        <w:color w:val="000000" w:themeColor="text1"/>
      </w:rPr>
    </w:pPr>
    <w:r w:rsidRPr="00807D75">
      <w:rPr>
        <w:rFonts w:ascii="Cambria" w:hAnsi="Cambria" w:cs="Arial"/>
        <w:color w:val="000000" w:themeColor="text1"/>
      </w:rPr>
      <w:t xml:space="preserve">Ecole Tennis Andenne – </w:t>
    </w:r>
    <w:proofErr w:type="spellStart"/>
    <w:r w:rsidRPr="00807D75">
      <w:rPr>
        <w:rFonts w:ascii="Cambria" w:hAnsi="Cambria" w:cs="Arial"/>
        <w:color w:val="000000" w:themeColor="text1"/>
      </w:rPr>
      <w:t>Fontenalle</w:t>
    </w:r>
    <w:proofErr w:type="spellEnd"/>
    <w:r w:rsidRPr="00807D75">
      <w:rPr>
        <w:rFonts w:ascii="Cambria" w:hAnsi="Cambria" w:cs="Arial"/>
        <w:color w:val="000000" w:themeColor="text1"/>
      </w:rPr>
      <w:t xml:space="preserve"> ASBL</w:t>
    </w:r>
  </w:p>
  <w:p w14:paraId="263D0978" w14:textId="77777777" w:rsidR="001810ED" w:rsidRPr="00807D75" w:rsidRDefault="001810ED" w:rsidP="001810ED">
    <w:pPr>
      <w:jc w:val="both"/>
      <w:rPr>
        <w:rFonts w:ascii="Cambria" w:hAnsi="Cambria" w:cs="Arial"/>
        <w:color w:val="000000" w:themeColor="text1"/>
      </w:rPr>
    </w:pPr>
    <w:r w:rsidRPr="00807D75">
      <w:rPr>
        <w:rFonts w:ascii="Cambria" w:hAnsi="Cambria" w:cs="Arial"/>
        <w:color w:val="000000" w:themeColor="text1"/>
      </w:rPr>
      <w:t>ETA</w:t>
    </w:r>
  </w:p>
  <w:p w14:paraId="0EA1096D" w14:textId="77777777" w:rsidR="001810ED" w:rsidRPr="00807D75" w:rsidRDefault="001810ED" w:rsidP="001810ED">
    <w:pPr>
      <w:tabs>
        <w:tab w:val="center" w:pos="4816"/>
      </w:tabs>
      <w:jc w:val="both"/>
      <w:rPr>
        <w:rFonts w:ascii="Cambria" w:hAnsi="Cambria" w:cs="Arial"/>
        <w:color w:val="000000" w:themeColor="text1"/>
      </w:rPr>
    </w:pPr>
    <w:r>
      <w:rPr>
        <w:rFonts w:ascii="Cambria" w:hAnsi="Cambria" w:cs="Arial"/>
        <w:color w:val="000000" w:themeColor="text1"/>
      </w:rPr>
      <w:t xml:space="preserve">Rue Pied du </w:t>
    </w:r>
    <w:proofErr w:type="spellStart"/>
    <w:r>
      <w:rPr>
        <w:rFonts w:ascii="Cambria" w:hAnsi="Cambria" w:cs="Arial"/>
        <w:color w:val="000000" w:themeColor="text1"/>
      </w:rPr>
      <w:t>Th</w:t>
    </w:r>
    <w:r w:rsidRPr="00807D75">
      <w:rPr>
        <w:rFonts w:ascii="Cambria" w:hAnsi="Cambria" w:cs="Arial"/>
        <w:color w:val="000000" w:themeColor="text1"/>
      </w:rPr>
      <w:t>i</w:t>
    </w:r>
    <w:r>
      <w:rPr>
        <w:rFonts w:ascii="Cambria" w:hAnsi="Cambria" w:cs="Arial"/>
        <w:color w:val="000000" w:themeColor="text1"/>
      </w:rPr>
      <w:t>e</w:t>
    </w:r>
    <w:r w:rsidRPr="00807D75">
      <w:rPr>
        <w:rFonts w:ascii="Cambria" w:hAnsi="Cambria" w:cs="Arial"/>
        <w:color w:val="000000" w:themeColor="text1"/>
      </w:rPr>
      <w:t>r</w:t>
    </w:r>
    <w:proofErr w:type="spellEnd"/>
    <w:r w:rsidRPr="00807D75">
      <w:rPr>
        <w:rFonts w:ascii="Cambria" w:hAnsi="Cambria" w:cs="Arial"/>
        <w:color w:val="000000" w:themeColor="text1"/>
      </w:rPr>
      <w:t xml:space="preserve"> n°19, 4218 </w:t>
    </w:r>
    <w:proofErr w:type="spellStart"/>
    <w:r w:rsidRPr="00807D75">
      <w:rPr>
        <w:rFonts w:ascii="Cambria" w:hAnsi="Cambria" w:cs="Arial"/>
        <w:color w:val="000000" w:themeColor="text1"/>
      </w:rPr>
      <w:t>Couthuin</w:t>
    </w:r>
    <w:proofErr w:type="spellEnd"/>
  </w:p>
  <w:p w14:paraId="52F3635A" w14:textId="77777777" w:rsidR="001810ED" w:rsidRDefault="001810ED" w:rsidP="001810ED">
    <w:pPr>
      <w:pStyle w:val="En-tte"/>
      <w:rPr>
        <w:rFonts w:ascii="Cambria" w:hAnsi="Cambria" w:cs="Arial"/>
        <w:color w:val="000000" w:themeColor="text1"/>
      </w:rPr>
    </w:pPr>
    <w:r w:rsidRPr="00807D75">
      <w:rPr>
        <w:rFonts w:ascii="Cambria" w:hAnsi="Cambria" w:cs="Arial"/>
        <w:color w:val="000000" w:themeColor="text1"/>
      </w:rPr>
      <w:t>0678.821.638</w:t>
    </w:r>
  </w:p>
  <w:p w14:paraId="5E375BD8" w14:textId="77777777" w:rsidR="001810ED" w:rsidRDefault="001810ED" w:rsidP="001810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ED"/>
    <w:rsid w:val="000026F9"/>
    <w:rsid w:val="000D745A"/>
    <w:rsid w:val="001810ED"/>
    <w:rsid w:val="002B4A15"/>
    <w:rsid w:val="002F32A6"/>
    <w:rsid w:val="00383E60"/>
    <w:rsid w:val="004015F9"/>
    <w:rsid w:val="00466089"/>
    <w:rsid w:val="006454C4"/>
    <w:rsid w:val="00A02173"/>
    <w:rsid w:val="00C73AB9"/>
    <w:rsid w:val="00D6310E"/>
    <w:rsid w:val="00EE0BE7"/>
    <w:rsid w:val="00FD0F2C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D6A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810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181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810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10ED"/>
  </w:style>
  <w:style w:type="paragraph" w:styleId="Pieddepage">
    <w:name w:val="footer"/>
    <w:basedOn w:val="Normal"/>
    <w:link w:val="PieddepageCar"/>
    <w:uiPriority w:val="99"/>
    <w:unhideWhenUsed/>
    <w:rsid w:val="001810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231</Characters>
  <Application>Microsoft Macintosh Word</Application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2018-03-03T21:24:00Z</dcterms:created>
  <dcterms:modified xsi:type="dcterms:W3CDTF">2018-03-03T21:41:00Z</dcterms:modified>
</cp:coreProperties>
</file>